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D2" w:rsidRDefault="00682FD2" w:rsidP="00682FD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b/>
          <w:bCs/>
          <w:color w:val="000000"/>
          <w:kern w:val="0"/>
          <w:szCs w:val="21"/>
        </w:rPr>
        <w:t>《</w:t>
      </w:r>
      <w:r>
        <w:rPr>
          <w:rFonts w:ascii="Simsun" w:eastAsia="宋体" w:hAnsi="Simsun" w:cs="宋体" w:hint="eastAsia"/>
          <w:b/>
          <w:bCs/>
          <w:color w:val="000000"/>
          <w:kern w:val="0"/>
          <w:szCs w:val="21"/>
        </w:rPr>
        <w:t xml:space="preserve">Journal of Environmental </w:t>
      </w:r>
      <w:r w:rsidR="003239C8">
        <w:rPr>
          <w:rFonts w:ascii="Simsun" w:eastAsia="宋体" w:hAnsi="Simsun" w:cs="宋体" w:hint="eastAsia"/>
          <w:b/>
          <w:bCs/>
          <w:color w:val="000000"/>
          <w:kern w:val="0"/>
          <w:szCs w:val="21"/>
        </w:rPr>
        <w:t>Management</w:t>
      </w:r>
      <w:r>
        <w:rPr>
          <w:rFonts w:ascii="Simsun" w:eastAsia="宋体" w:hAnsi="Simsun" w:cs="宋体" w:hint="eastAsia"/>
          <w:b/>
          <w:bCs/>
          <w:color w:val="000000"/>
          <w:kern w:val="0"/>
          <w:szCs w:val="21"/>
        </w:rPr>
        <w:t>》杂志刊登</w:t>
      </w:r>
      <w:r>
        <w:rPr>
          <w:rFonts w:ascii="Simsun" w:eastAsia="宋体" w:hAnsi="Simsun" w:cs="宋体"/>
          <w:b/>
          <w:bCs/>
          <w:color w:val="000000"/>
          <w:kern w:val="0"/>
          <w:szCs w:val="21"/>
        </w:rPr>
        <w:t>“</w:t>
      </w:r>
      <w:r w:rsidR="003239C8">
        <w:rPr>
          <w:rFonts w:ascii="Simsun" w:eastAsia="宋体" w:hAnsi="Simsun" w:cs="宋体" w:hint="eastAsia"/>
          <w:b/>
          <w:bCs/>
          <w:color w:val="000000"/>
          <w:kern w:val="0"/>
          <w:szCs w:val="21"/>
        </w:rPr>
        <w:t>垂直固定床反应器间歇曝气方式对合成废水中的氮</w:t>
      </w:r>
      <w:r w:rsidR="00E644C3">
        <w:rPr>
          <w:rFonts w:ascii="Simsun" w:eastAsia="宋体" w:hAnsi="Simsun" w:cs="宋体" w:hint="eastAsia"/>
          <w:b/>
          <w:bCs/>
          <w:color w:val="000000"/>
          <w:kern w:val="0"/>
          <w:szCs w:val="21"/>
        </w:rPr>
        <w:t>、</w:t>
      </w:r>
      <w:r w:rsidR="003239C8">
        <w:rPr>
          <w:rFonts w:ascii="Simsun" w:eastAsia="宋体" w:hAnsi="Simsun" w:cs="宋体" w:hint="eastAsia"/>
          <w:b/>
          <w:bCs/>
          <w:color w:val="000000"/>
          <w:kern w:val="0"/>
          <w:szCs w:val="21"/>
        </w:rPr>
        <w:t>碳的去除效果</w:t>
      </w:r>
      <w:r>
        <w:rPr>
          <w:rFonts w:ascii="Simsun" w:eastAsia="宋体" w:hAnsi="Simsun" w:cs="宋体"/>
          <w:b/>
          <w:bCs/>
          <w:color w:val="000000"/>
          <w:kern w:val="0"/>
          <w:szCs w:val="21"/>
        </w:rPr>
        <w:t>”</w:t>
      </w:r>
    </w:p>
    <w:p w:rsidR="00682FD2" w:rsidRDefault="00682FD2" w:rsidP="00682FD2">
      <w:pPr>
        <w:rPr>
          <w:szCs w:val="21"/>
        </w:rPr>
      </w:pPr>
      <w:r>
        <w:rPr>
          <w:rFonts w:ascii="Simsun" w:eastAsia="宋体" w:hAnsi="Simsun" w:cs="宋体" w:hint="eastAsia"/>
          <w:color w:val="000000"/>
          <w:kern w:val="0"/>
          <w:szCs w:val="21"/>
        </w:rPr>
        <w:t>作者：</w:t>
      </w:r>
      <w:r w:rsidR="003239C8" w:rsidRPr="003239C8">
        <w:t>Rafael B. Moura, Márcia H.R.Z. Damianovic, Eugenio Foresti</w:t>
      </w:r>
    </w:p>
    <w:p w:rsidR="00682FD2" w:rsidRDefault="00682FD2" w:rsidP="00682FD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刊物：《</w:t>
      </w:r>
      <w:r w:rsidR="003239C8" w:rsidRPr="003239C8">
        <w:rPr>
          <w:rFonts w:ascii="Simsun" w:eastAsia="宋体" w:hAnsi="Simsun" w:cs="宋体"/>
          <w:bCs/>
          <w:color w:val="000000"/>
          <w:kern w:val="0"/>
          <w:szCs w:val="21"/>
        </w:rPr>
        <w:t>Journal of Environmental Management</w:t>
      </w:r>
      <w:r>
        <w:rPr>
          <w:rFonts w:ascii="Simsun" w:eastAsia="宋体" w:hAnsi="Simsun" w:cs="宋体" w:hint="eastAsia"/>
          <w:color w:val="000000"/>
          <w:kern w:val="0"/>
          <w:szCs w:val="21"/>
        </w:rPr>
        <w:t>》，</w:t>
      </w:r>
      <w:r>
        <w:rPr>
          <w:rFonts w:ascii="Simsun" w:eastAsia="宋体" w:hAnsi="Simsun" w:cs="宋体"/>
          <w:color w:val="000000"/>
          <w:kern w:val="0"/>
          <w:szCs w:val="21"/>
        </w:rPr>
        <w:t>201</w:t>
      </w:r>
      <w:r w:rsidR="003239C8">
        <w:rPr>
          <w:rFonts w:ascii="Simsun" w:eastAsia="宋体" w:hAnsi="Simsun" w:cs="宋体" w:hint="eastAsia"/>
          <w:color w:val="000000"/>
          <w:kern w:val="0"/>
          <w:szCs w:val="21"/>
        </w:rPr>
        <w:t>2</w:t>
      </w:r>
      <w:r>
        <w:rPr>
          <w:rFonts w:ascii="Simsun" w:eastAsia="宋体" w:hAnsi="Simsun" w:cs="宋体" w:hint="eastAsia"/>
          <w:color w:val="000000"/>
          <w:kern w:val="0"/>
          <w:szCs w:val="21"/>
        </w:rPr>
        <w:t>年</w:t>
      </w:r>
      <w:r w:rsidR="003239C8">
        <w:rPr>
          <w:rFonts w:ascii="Simsun" w:eastAsia="宋体" w:hAnsi="Simsun" w:cs="宋体" w:hint="eastAsia"/>
          <w:color w:val="000000"/>
          <w:kern w:val="0"/>
          <w:szCs w:val="21"/>
        </w:rPr>
        <w:t>5</w:t>
      </w:r>
      <w:r>
        <w:rPr>
          <w:rFonts w:ascii="Simsun" w:eastAsia="宋体" w:hAnsi="Simsun" w:cs="宋体" w:hint="eastAsia"/>
          <w:color w:val="000000"/>
          <w:kern w:val="0"/>
          <w:szCs w:val="21"/>
        </w:rPr>
        <w:t>月</w:t>
      </w:r>
      <w:r w:rsidR="003239C8">
        <w:rPr>
          <w:rFonts w:ascii="Simsun" w:eastAsia="宋体" w:hAnsi="Simsun" w:cs="宋体" w:hint="eastAsia"/>
          <w:color w:val="000000"/>
          <w:kern w:val="0"/>
          <w:szCs w:val="21"/>
        </w:rPr>
        <w:t>15</w:t>
      </w:r>
      <w:r>
        <w:rPr>
          <w:rFonts w:ascii="Simsun" w:eastAsia="宋体" w:hAnsi="Simsun" w:cs="宋体" w:hint="eastAsia"/>
          <w:color w:val="000000"/>
          <w:kern w:val="0"/>
          <w:szCs w:val="21"/>
        </w:rPr>
        <w:t>日，卷</w:t>
      </w:r>
      <w:r w:rsidR="003239C8">
        <w:rPr>
          <w:rFonts w:ascii="Simsun" w:eastAsia="宋体" w:hAnsi="Simsun" w:cs="宋体" w:hint="eastAsia"/>
          <w:color w:val="000000"/>
          <w:kern w:val="0"/>
          <w:szCs w:val="21"/>
        </w:rPr>
        <w:t>9</w:t>
      </w:r>
      <w:r>
        <w:rPr>
          <w:rFonts w:ascii="Simsun" w:eastAsia="宋体" w:hAnsi="Simsun" w:cs="宋体" w:hint="eastAsia"/>
          <w:color w:val="000000"/>
          <w:kern w:val="0"/>
          <w:szCs w:val="21"/>
        </w:rPr>
        <w:t>8</w:t>
      </w:r>
      <w:r>
        <w:rPr>
          <w:rFonts w:ascii="Simsun" w:eastAsia="宋体" w:hAnsi="Simsun" w:cs="宋体" w:hint="eastAsia"/>
          <w:color w:val="000000"/>
          <w:kern w:val="0"/>
          <w:szCs w:val="21"/>
        </w:rPr>
        <w:t>，</w:t>
      </w:r>
      <w:r w:rsidR="003239C8">
        <w:rPr>
          <w:rFonts w:ascii="Simsun" w:eastAsia="宋体" w:hAnsi="Simsun" w:cs="宋体" w:hint="eastAsia"/>
          <w:color w:val="000000"/>
          <w:kern w:val="0"/>
          <w:szCs w:val="21"/>
        </w:rPr>
        <w:t>163</w:t>
      </w:r>
      <w:r>
        <w:rPr>
          <w:rFonts w:ascii="Simsun" w:eastAsia="宋体" w:hAnsi="Simsun" w:cs="宋体" w:hint="eastAsia"/>
          <w:color w:val="000000"/>
          <w:kern w:val="0"/>
          <w:szCs w:val="21"/>
        </w:rPr>
        <w:t>－</w:t>
      </w:r>
      <w:r w:rsidR="003239C8">
        <w:rPr>
          <w:rFonts w:ascii="Simsun" w:eastAsia="宋体" w:hAnsi="Simsun" w:cs="宋体" w:hint="eastAsia"/>
          <w:color w:val="000000"/>
          <w:kern w:val="0"/>
          <w:szCs w:val="21"/>
        </w:rPr>
        <w:t>167</w:t>
      </w:r>
      <w:r>
        <w:rPr>
          <w:rFonts w:ascii="Simsun" w:eastAsia="宋体" w:hAnsi="Simsun" w:cs="宋体" w:hint="eastAsia"/>
          <w:color w:val="000000"/>
          <w:kern w:val="0"/>
          <w:szCs w:val="21"/>
        </w:rPr>
        <w:t>页</w:t>
      </w:r>
    </w:p>
    <w:p w:rsidR="00682FD2" w:rsidRDefault="00682FD2" w:rsidP="00682FD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关键词：</w:t>
      </w:r>
      <w:r w:rsidR="003239C8">
        <w:rPr>
          <w:rFonts w:ascii="Simsun" w:eastAsia="宋体" w:hAnsi="Simsun" w:cs="宋体" w:hint="eastAsia"/>
          <w:color w:val="000000"/>
          <w:kern w:val="0"/>
          <w:szCs w:val="21"/>
        </w:rPr>
        <w:t>碳氮去除；间歇曝气；固定床反应器</w:t>
      </w:r>
      <w:r>
        <w:rPr>
          <w:rFonts w:ascii="Simsun" w:eastAsia="宋体" w:hAnsi="Simsun" w:cs="宋体" w:hint="eastAsia"/>
          <w:color w:val="000000"/>
          <w:kern w:val="0"/>
          <w:szCs w:val="21"/>
        </w:rPr>
        <w:t>；</w:t>
      </w:r>
      <w:r w:rsidR="003239C8" w:rsidRPr="003239C8">
        <w:rPr>
          <w:rFonts w:ascii="Simsun" w:eastAsia="宋体" w:hAnsi="Simsun" w:cs="宋体" w:hint="eastAsia"/>
          <w:color w:val="000000"/>
          <w:kern w:val="0"/>
          <w:szCs w:val="21"/>
        </w:rPr>
        <w:t>聚氨酯泡沫</w:t>
      </w:r>
    </w:p>
    <w:p w:rsidR="00682FD2" w:rsidRDefault="00682FD2" w:rsidP="00682FD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摘要：</w:t>
      </w:r>
      <w:r w:rsidR="00755AB8">
        <w:rPr>
          <w:rFonts w:ascii="Simsun" w:eastAsia="宋体" w:hAnsi="Simsun" w:cs="宋体" w:hint="eastAsia"/>
          <w:color w:val="000000"/>
          <w:kern w:val="0"/>
          <w:szCs w:val="21"/>
        </w:rPr>
        <w:t>用单一反应器去除氮和有机物，以及在间歇曝气条件下，反应器在批处理模式下的运行一直是研究关注的焦点。本研究的目的是评估一个新的反应器的应用情况，该反应器包括一个在连续进料和间歇曝气条件下运行的固定床反应器。</w:t>
      </w:r>
      <w:r w:rsidR="00FE57C1">
        <w:rPr>
          <w:rFonts w:ascii="Simsun" w:eastAsia="宋体" w:hAnsi="Simsun" w:cs="宋体" w:hint="eastAsia"/>
          <w:color w:val="000000"/>
          <w:kern w:val="0"/>
          <w:szCs w:val="21"/>
        </w:rPr>
        <w:t>该反应器的材料是丙烯酸纤维，工作容积为</w:t>
      </w:r>
      <w:r w:rsidR="00FE57C1">
        <w:rPr>
          <w:rFonts w:ascii="Simsun" w:eastAsia="宋体" w:hAnsi="Simsun" w:cs="宋体" w:hint="eastAsia"/>
          <w:color w:val="000000"/>
          <w:kern w:val="0"/>
          <w:szCs w:val="21"/>
        </w:rPr>
        <w:t>6.1</w:t>
      </w:r>
      <w:r w:rsidR="00FE57C1">
        <w:rPr>
          <w:rFonts w:ascii="Simsun" w:eastAsia="宋体" w:hAnsi="Simsun" w:cs="宋体" w:hint="eastAsia"/>
          <w:color w:val="000000"/>
          <w:kern w:val="0"/>
          <w:szCs w:val="21"/>
        </w:rPr>
        <w:t>升。用于承载生物质的固定床是垂直放置于反应区域内的聚氨酯泡沫圆筒。反应器在间歇曝气（</w:t>
      </w:r>
      <w:r w:rsidR="009979BB">
        <w:rPr>
          <w:rFonts w:ascii="Simsun" w:eastAsia="宋体" w:hAnsi="Simsun" w:cs="宋体" w:hint="eastAsia"/>
          <w:color w:val="000000"/>
          <w:kern w:val="0"/>
          <w:szCs w:val="21"/>
        </w:rPr>
        <w:t>曝气</w:t>
      </w:r>
      <w:r w:rsidR="009979BB">
        <w:rPr>
          <w:rFonts w:ascii="Simsun" w:eastAsia="宋体" w:hAnsi="Simsun" w:cs="宋体" w:hint="eastAsia"/>
          <w:color w:val="000000"/>
          <w:kern w:val="0"/>
          <w:szCs w:val="21"/>
        </w:rPr>
        <w:t>2</w:t>
      </w:r>
      <w:r w:rsidR="009979BB">
        <w:rPr>
          <w:rFonts w:ascii="Simsun" w:eastAsia="宋体" w:hAnsi="Simsun" w:cs="宋体" w:hint="eastAsia"/>
          <w:color w:val="000000"/>
          <w:kern w:val="0"/>
          <w:szCs w:val="21"/>
        </w:rPr>
        <w:t>小时，停曝</w:t>
      </w:r>
      <w:r w:rsidR="009979BB">
        <w:rPr>
          <w:rFonts w:ascii="Simsun" w:eastAsia="宋体" w:hAnsi="Simsun" w:cs="宋体" w:hint="eastAsia"/>
          <w:color w:val="000000"/>
          <w:kern w:val="0"/>
          <w:szCs w:val="21"/>
        </w:rPr>
        <w:t>1</w:t>
      </w:r>
      <w:r w:rsidR="009979BB">
        <w:rPr>
          <w:rFonts w:ascii="Simsun" w:eastAsia="宋体" w:hAnsi="Simsun" w:cs="宋体" w:hint="eastAsia"/>
          <w:color w:val="000000"/>
          <w:kern w:val="0"/>
          <w:szCs w:val="21"/>
        </w:rPr>
        <w:t>小时</w:t>
      </w:r>
      <w:r w:rsidR="00FE57C1">
        <w:rPr>
          <w:rFonts w:ascii="Simsun" w:eastAsia="宋体" w:hAnsi="Simsun" w:cs="宋体" w:hint="eastAsia"/>
          <w:color w:val="000000"/>
          <w:kern w:val="0"/>
          <w:szCs w:val="21"/>
        </w:rPr>
        <w:t>）</w:t>
      </w:r>
      <w:r w:rsidR="009979BB">
        <w:rPr>
          <w:rFonts w:ascii="Simsun" w:eastAsia="宋体" w:hAnsi="Simsun" w:cs="宋体" w:hint="eastAsia"/>
          <w:color w:val="000000"/>
          <w:kern w:val="0"/>
          <w:szCs w:val="21"/>
        </w:rPr>
        <w:t>和循环比为</w:t>
      </w:r>
      <w:r w:rsidR="009979BB">
        <w:rPr>
          <w:rFonts w:ascii="Simsun" w:eastAsia="宋体" w:hAnsi="Simsun" w:cs="宋体" w:hint="eastAsia"/>
          <w:color w:val="000000"/>
          <w:kern w:val="0"/>
          <w:szCs w:val="21"/>
        </w:rPr>
        <w:t>5</w:t>
      </w:r>
      <w:r w:rsidR="009979BB">
        <w:rPr>
          <w:rFonts w:ascii="Simsun" w:eastAsia="宋体" w:hAnsi="Simsun" w:cs="宋体" w:hint="eastAsia"/>
          <w:color w:val="000000"/>
          <w:kern w:val="0"/>
          <w:szCs w:val="21"/>
        </w:rPr>
        <w:t>（</w:t>
      </w:r>
      <w:r w:rsidR="009979BB" w:rsidRPr="009979BB">
        <w:rPr>
          <w:rFonts w:ascii="Simsun" w:eastAsia="宋体" w:hAnsi="Simsun" w:cs="宋体"/>
          <w:color w:val="000000"/>
          <w:kern w:val="0"/>
          <w:szCs w:val="21"/>
        </w:rPr>
        <w:t>Qr/Q = 5</w:t>
      </w:r>
      <w:r w:rsidR="009979BB">
        <w:rPr>
          <w:rFonts w:ascii="Simsun" w:eastAsia="宋体" w:hAnsi="Simsun" w:cs="宋体" w:hint="eastAsia"/>
          <w:color w:val="000000"/>
          <w:kern w:val="0"/>
          <w:szCs w:val="21"/>
        </w:rPr>
        <w:t>）的条件下运行。</w:t>
      </w:r>
      <w:r w:rsidR="00A40759">
        <w:rPr>
          <w:rFonts w:ascii="Simsun" w:eastAsia="宋体" w:hAnsi="Simsun" w:cs="宋体" w:hint="eastAsia"/>
          <w:color w:val="000000"/>
          <w:kern w:val="0"/>
          <w:szCs w:val="21"/>
        </w:rPr>
        <w:t>研究</w:t>
      </w:r>
      <w:r w:rsidR="009979BB">
        <w:rPr>
          <w:rFonts w:ascii="Simsun" w:eastAsia="宋体" w:hAnsi="Simsun" w:cs="宋体" w:hint="eastAsia"/>
          <w:color w:val="000000"/>
          <w:kern w:val="0"/>
          <w:szCs w:val="21"/>
        </w:rPr>
        <w:t>分别对三种不同的运行条件（一期，二期，三期）相应的水力停留时间（</w:t>
      </w:r>
      <w:r w:rsidR="009979BB">
        <w:rPr>
          <w:rFonts w:ascii="Simsun" w:eastAsia="宋体" w:hAnsi="Simsun" w:cs="宋体" w:hint="eastAsia"/>
          <w:color w:val="000000"/>
          <w:kern w:val="0"/>
          <w:szCs w:val="21"/>
        </w:rPr>
        <w:t>12</w:t>
      </w:r>
      <w:r w:rsidR="009979BB">
        <w:rPr>
          <w:rFonts w:ascii="Simsun" w:eastAsia="宋体" w:hAnsi="Simsun" w:cs="宋体" w:hint="eastAsia"/>
          <w:color w:val="000000"/>
          <w:kern w:val="0"/>
          <w:szCs w:val="21"/>
        </w:rPr>
        <w:t>小时，</w:t>
      </w:r>
      <w:r w:rsidR="009979BB">
        <w:rPr>
          <w:rFonts w:ascii="Simsun" w:eastAsia="宋体" w:hAnsi="Simsun" w:cs="宋体" w:hint="eastAsia"/>
          <w:color w:val="000000"/>
          <w:kern w:val="0"/>
          <w:szCs w:val="21"/>
        </w:rPr>
        <w:t>8</w:t>
      </w:r>
      <w:r w:rsidR="009979BB">
        <w:rPr>
          <w:rFonts w:ascii="Simsun" w:eastAsia="宋体" w:hAnsi="Simsun" w:cs="宋体" w:hint="eastAsia"/>
          <w:color w:val="000000"/>
          <w:kern w:val="0"/>
          <w:szCs w:val="21"/>
        </w:rPr>
        <w:t>小时，</w:t>
      </w:r>
      <w:r w:rsidR="009979BB">
        <w:rPr>
          <w:rFonts w:ascii="Simsun" w:eastAsia="宋体" w:hAnsi="Simsun" w:cs="宋体" w:hint="eastAsia"/>
          <w:color w:val="000000"/>
          <w:kern w:val="0"/>
          <w:szCs w:val="21"/>
        </w:rPr>
        <w:t>10</w:t>
      </w:r>
      <w:r w:rsidR="009979BB">
        <w:rPr>
          <w:rFonts w:ascii="Simsun" w:eastAsia="宋体" w:hAnsi="Simsun" w:cs="宋体" w:hint="eastAsia"/>
          <w:color w:val="000000"/>
          <w:kern w:val="0"/>
          <w:szCs w:val="21"/>
        </w:rPr>
        <w:t>小时）进行测试。在第一期中，系统对总氮和化学需氧量的去除率分别达到了</w:t>
      </w:r>
      <w:r w:rsidR="009979BB">
        <w:rPr>
          <w:rFonts w:ascii="Simsun" w:eastAsia="宋体" w:hAnsi="Simsun" w:cs="宋体" w:hint="eastAsia"/>
          <w:color w:val="000000"/>
          <w:kern w:val="0"/>
          <w:szCs w:val="21"/>
        </w:rPr>
        <w:t>82%</w:t>
      </w:r>
      <w:r w:rsidR="009979BB">
        <w:rPr>
          <w:rFonts w:ascii="Simsun" w:eastAsia="宋体" w:hAnsi="Simsun" w:cs="宋体" w:hint="eastAsia"/>
          <w:color w:val="000000"/>
          <w:kern w:val="0"/>
          <w:szCs w:val="21"/>
        </w:rPr>
        <w:t>和</w:t>
      </w:r>
      <w:r w:rsidR="009979BB">
        <w:rPr>
          <w:rFonts w:ascii="Simsun" w:eastAsia="宋体" w:hAnsi="Simsun" w:cs="宋体" w:hint="eastAsia"/>
          <w:color w:val="000000"/>
          <w:kern w:val="0"/>
          <w:szCs w:val="21"/>
        </w:rPr>
        <w:t>89%</w:t>
      </w:r>
      <w:r w:rsidR="009979BB">
        <w:rPr>
          <w:rFonts w:ascii="Simsun" w:eastAsia="宋体" w:hAnsi="Simsun" w:cs="宋体" w:hint="eastAsia"/>
          <w:color w:val="000000"/>
          <w:kern w:val="0"/>
          <w:szCs w:val="21"/>
        </w:rPr>
        <w:t>。在水力停留时间为</w:t>
      </w:r>
      <w:r w:rsidR="009979BB">
        <w:rPr>
          <w:rFonts w:ascii="Simsun" w:eastAsia="宋体" w:hAnsi="Simsun" w:cs="宋体" w:hint="eastAsia"/>
          <w:color w:val="000000"/>
          <w:kern w:val="0"/>
          <w:szCs w:val="21"/>
        </w:rPr>
        <w:t>8</w:t>
      </w:r>
      <w:r w:rsidR="009979BB">
        <w:rPr>
          <w:rFonts w:ascii="Simsun" w:eastAsia="宋体" w:hAnsi="Simsun" w:cs="宋体" w:hint="eastAsia"/>
          <w:color w:val="000000"/>
          <w:kern w:val="0"/>
          <w:szCs w:val="21"/>
        </w:rPr>
        <w:t>小时和</w:t>
      </w:r>
      <w:r w:rsidR="009979BB">
        <w:rPr>
          <w:rFonts w:ascii="Simsun" w:eastAsia="宋体" w:hAnsi="Simsun" w:cs="宋体" w:hint="eastAsia"/>
          <w:color w:val="000000"/>
          <w:kern w:val="0"/>
          <w:szCs w:val="21"/>
        </w:rPr>
        <w:t>10</w:t>
      </w:r>
      <w:r w:rsidR="009979BB">
        <w:rPr>
          <w:rFonts w:ascii="Simsun" w:eastAsia="宋体" w:hAnsi="Simsun" w:cs="宋体" w:hint="eastAsia"/>
          <w:color w:val="000000"/>
          <w:kern w:val="0"/>
          <w:szCs w:val="21"/>
        </w:rPr>
        <w:t>小时的情况下，反应器对于总氮的去除率不稳定，得到的平均去除率为</w:t>
      </w:r>
      <w:r w:rsidR="009979BB">
        <w:rPr>
          <w:rFonts w:ascii="Simsun" w:eastAsia="宋体" w:hAnsi="Simsun" w:cs="宋体" w:hint="eastAsia"/>
          <w:color w:val="000000"/>
          <w:kern w:val="0"/>
          <w:szCs w:val="21"/>
        </w:rPr>
        <w:t>49%</w:t>
      </w:r>
      <w:r w:rsidR="009979BB">
        <w:rPr>
          <w:rFonts w:ascii="Simsun" w:eastAsia="宋体" w:hAnsi="Simsun" w:cs="宋体" w:hint="eastAsia"/>
          <w:color w:val="000000"/>
          <w:kern w:val="0"/>
          <w:szCs w:val="21"/>
        </w:rPr>
        <w:t>和</w:t>
      </w:r>
      <w:r w:rsidR="009979BB">
        <w:rPr>
          <w:rFonts w:ascii="Simsun" w:eastAsia="宋体" w:hAnsi="Simsun" w:cs="宋体" w:hint="eastAsia"/>
          <w:color w:val="000000"/>
          <w:kern w:val="0"/>
          <w:szCs w:val="21"/>
        </w:rPr>
        <w:t>45%</w:t>
      </w:r>
      <w:r w:rsidR="009979BB">
        <w:rPr>
          <w:rFonts w:ascii="Simsun" w:eastAsia="宋体" w:hAnsi="Simsun" w:cs="宋体" w:hint="eastAsia"/>
          <w:color w:val="000000"/>
          <w:kern w:val="0"/>
          <w:szCs w:val="21"/>
        </w:rPr>
        <w:t>。但是，化学需氧量的去除率仍然维持在很高水平，二期和三期分别是</w:t>
      </w:r>
      <w:r w:rsidR="009979BB">
        <w:rPr>
          <w:rFonts w:ascii="Simsun" w:eastAsia="宋体" w:hAnsi="Simsun" w:cs="宋体" w:hint="eastAsia"/>
          <w:color w:val="000000"/>
          <w:kern w:val="0"/>
          <w:szCs w:val="21"/>
        </w:rPr>
        <w:t>85%</w:t>
      </w:r>
      <w:r w:rsidR="009979BB">
        <w:rPr>
          <w:rFonts w:ascii="Simsun" w:eastAsia="宋体" w:hAnsi="Simsun" w:cs="宋体" w:hint="eastAsia"/>
          <w:color w:val="000000"/>
          <w:kern w:val="0"/>
          <w:szCs w:val="21"/>
        </w:rPr>
        <w:t>和</w:t>
      </w:r>
      <w:r w:rsidR="009979BB">
        <w:rPr>
          <w:rFonts w:ascii="Simsun" w:eastAsia="宋体" w:hAnsi="Simsun" w:cs="宋体" w:hint="eastAsia"/>
          <w:color w:val="000000"/>
          <w:kern w:val="0"/>
          <w:szCs w:val="21"/>
        </w:rPr>
        <w:t>88%</w:t>
      </w:r>
      <w:r w:rsidR="009979BB">
        <w:rPr>
          <w:rFonts w:ascii="Simsun" w:eastAsia="宋体" w:hAnsi="Simsun" w:cs="宋体" w:hint="eastAsia"/>
          <w:color w:val="000000"/>
          <w:kern w:val="0"/>
          <w:szCs w:val="21"/>
        </w:rPr>
        <w:t>。</w:t>
      </w:r>
      <w:r w:rsidR="00A40759">
        <w:rPr>
          <w:rFonts w:ascii="Simsun" w:eastAsia="宋体" w:hAnsi="Simsun" w:cs="宋体" w:hint="eastAsia"/>
          <w:color w:val="000000"/>
          <w:kern w:val="0"/>
          <w:szCs w:val="21"/>
        </w:rPr>
        <w:t>因此，</w:t>
      </w:r>
      <w:r w:rsidR="009979BB">
        <w:rPr>
          <w:rFonts w:ascii="Simsun" w:eastAsia="宋体" w:hAnsi="Simsun" w:cs="宋体" w:hint="eastAsia"/>
          <w:color w:val="000000"/>
          <w:kern w:val="0"/>
          <w:szCs w:val="21"/>
        </w:rPr>
        <w:t>这种新型反应器可以有效地去除废水中的氮和有机物。</w:t>
      </w:r>
    </w:p>
    <w:p w:rsidR="003239C8" w:rsidRDefault="003239C8" w:rsidP="00682FD2">
      <w:pPr>
        <w:rPr>
          <w:rFonts w:ascii="Simsun" w:eastAsia="宋体" w:hAnsi="Simsun" w:cs="宋体" w:hint="eastAsia"/>
          <w:b/>
          <w:bCs/>
          <w:color w:val="000000"/>
          <w:kern w:val="0"/>
          <w:szCs w:val="21"/>
        </w:rPr>
      </w:pPr>
      <w:r w:rsidRPr="003239C8">
        <w:rPr>
          <w:rFonts w:ascii="Simsun" w:eastAsia="宋体" w:hAnsi="Simsun" w:cs="宋体"/>
          <w:b/>
          <w:bCs/>
          <w:color w:val="000000"/>
          <w:kern w:val="0"/>
          <w:szCs w:val="21"/>
        </w:rPr>
        <w:t xml:space="preserve">Nitrogen and carbon removal from synthetic wastewater in a vertical structured-bed reactor under intermittent aeration </w:t>
      </w:r>
    </w:p>
    <w:p w:rsidR="00682FD2" w:rsidRDefault="00682FD2" w:rsidP="00E644C3">
      <w:pPr>
        <w:outlineLvl w:val="0"/>
        <w:rPr>
          <w:szCs w:val="21"/>
        </w:rPr>
      </w:pPr>
      <w:r>
        <w:rPr>
          <w:rFonts w:ascii="Simsun" w:eastAsia="宋体" w:hAnsi="Simsun" w:cs="宋体"/>
          <w:color w:val="000000"/>
          <w:kern w:val="0"/>
          <w:szCs w:val="21"/>
        </w:rPr>
        <w:t xml:space="preserve">Authors: </w:t>
      </w:r>
      <w:r w:rsidR="003239C8" w:rsidRPr="003239C8">
        <w:t>Rafael B. Moura, Márcia H.R.Z. Damianovic, Eugenio Foresti</w:t>
      </w:r>
    </w:p>
    <w:p w:rsidR="00682FD2" w:rsidRDefault="00682FD2" w:rsidP="00682FD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color w:val="000000"/>
          <w:kern w:val="0"/>
          <w:szCs w:val="21"/>
        </w:rPr>
        <w:t xml:space="preserve">Journal: </w:t>
      </w:r>
      <w:r w:rsidR="003239C8" w:rsidRPr="003239C8">
        <w:rPr>
          <w:rFonts w:ascii="Simsun" w:eastAsia="宋体" w:hAnsi="Simsun" w:cs="宋体"/>
          <w:bCs/>
          <w:color w:val="000000"/>
          <w:kern w:val="0"/>
          <w:szCs w:val="21"/>
        </w:rPr>
        <w:t>Journal of Environmental Management</w:t>
      </w:r>
      <w:r>
        <w:rPr>
          <w:rFonts w:ascii="Simsun" w:eastAsia="宋体" w:hAnsi="Simsun" w:cs="宋体"/>
          <w:color w:val="000000"/>
          <w:kern w:val="0"/>
          <w:szCs w:val="21"/>
        </w:rPr>
        <w:t xml:space="preserve">, </w:t>
      </w:r>
      <w:r w:rsidR="003239C8">
        <w:rPr>
          <w:rFonts w:ascii="Simsun" w:eastAsia="宋体" w:hAnsi="Simsun" w:cs="宋体" w:hint="eastAsia"/>
          <w:color w:val="000000"/>
          <w:kern w:val="0"/>
          <w:szCs w:val="21"/>
        </w:rPr>
        <w:t>15 May</w:t>
      </w:r>
      <w:r>
        <w:rPr>
          <w:rFonts w:ascii="Simsun" w:eastAsia="宋体" w:hAnsi="Simsun" w:cs="宋体" w:hint="eastAsia"/>
          <w:color w:val="000000"/>
          <w:kern w:val="0"/>
          <w:szCs w:val="21"/>
        </w:rPr>
        <w:t xml:space="preserve"> </w:t>
      </w:r>
      <w:r>
        <w:rPr>
          <w:rFonts w:ascii="Simsun" w:eastAsia="宋体" w:hAnsi="Simsun" w:cs="宋体"/>
          <w:color w:val="000000"/>
          <w:kern w:val="0"/>
          <w:szCs w:val="21"/>
        </w:rPr>
        <w:t>201</w:t>
      </w:r>
      <w:r w:rsidR="003239C8">
        <w:rPr>
          <w:rFonts w:ascii="Simsun" w:eastAsia="宋体" w:hAnsi="Simsun" w:cs="宋体" w:hint="eastAsia"/>
          <w:color w:val="000000"/>
          <w:kern w:val="0"/>
          <w:szCs w:val="21"/>
        </w:rPr>
        <w:t>2</w:t>
      </w:r>
      <w:r>
        <w:rPr>
          <w:rFonts w:ascii="Simsun" w:eastAsia="宋体" w:hAnsi="Simsun" w:cs="宋体"/>
          <w:color w:val="000000"/>
          <w:kern w:val="0"/>
          <w:szCs w:val="21"/>
        </w:rPr>
        <w:t xml:space="preserve">, Volume </w:t>
      </w:r>
      <w:r w:rsidR="003239C8">
        <w:rPr>
          <w:rFonts w:ascii="Simsun" w:eastAsia="宋体" w:hAnsi="Simsun" w:cs="宋体" w:hint="eastAsia"/>
          <w:color w:val="000000"/>
          <w:kern w:val="0"/>
          <w:szCs w:val="21"/>
        </w:rPr>
        <w:t>9</w:t>
      </w:r>
      <w:r>
        <w:rPr>
          <w:rFonts w:ascii="Simsun" w:eastAsia="宋体" w:hAnsi="Simsun" w:cs="宋体" w:hint="eastAsia"/>
          <w:color w:val="000000"/>
          <w:kern w:val="0"/>
          <w:szCs w:val="21"/>
        </w:rPr>
        <w:t>8</w:t>
      </w:r>
      <w:r>
        <w:rPr>
          <w:rFonts w:ascii="Simsun" w:eastAsia="宋体" w:hAnsi="Simsun" w:cs="宋体"/>
          <w:color w:val="000000"/>
          <w:kern w:val="0"/>
          <w:szCs w:val="21"/>
        </w:rPr>
        <w:t xml:space="preserve">, Pages </w:t>
      </w:r>
      <w:r w:rsidR="003239C8">
        <w:rPr>
          <w:rFonts w:ascii="Simsun" w:eastAsia="宋体" w:hAnsi="Simsun" w:cs="宋体" w:hint="eastAsia"/>
          <w:color w:val="000000"/>
          <w:kern w:val="0"/>
          <w:szCs w:val="21"/>
        </w:rPr>
        <w:t>163</w:t>
      </w:r>
      <w:r>
        <w:rPr>
          <w:rFonts w:ascii="Simsun" w:eastAsia="宋体" w:hAnsi="Simsun" w:cs="宋体"/>
          <w:color w:val="000000"/>
          <w:kern w:val="0"/>
          <w:szCs w:val="21"/>
        </w:rPr>
        <w:t>-</w:t>
      </w:r>
      <w:r w:rsidR="003239C8">
        <w:rPr>
          <w:rFonts w:ascii="Simsun" w:eastAsia="宋体" w:hAnsi="Simsun" w:cs="宋体" w:hint="eastAsia"/>
          <w:color w:val="000000"/>
          <w:kern w:val="0"/>
          <w:szCs w:val="21"/>
        </w:rPr>
        <w:t>167</w:t>
      </w:r>
    </w:p>
    <w:p w:rsidR="008A2A67" w:rsidRDefault="00682FD2" w:rsidP="00682FD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color w:val="000000"/>
          <w:kern w:val="0"/>
          <w:szCs w:val="21"/>
        </w:rPr>
        <w:t>Key word:</w:t>
      </w:r>
      <w:r>
        <w:rPr>
          <w:rFonts w:ascii="Simsun" w:eastAsia="宋体" w:hAnsi="Simsun" w:cs="宋体" w:hint="eastAsia"/>
          <w:color w:val="000000"/>
          <w:kern w:val="0"/>
          <w:szCs w:val="21"/>
        </w:rPr>
        <w:t xml:space="preserve"> </w:t>
      </w:r>
      <w:r w:rsidR="003239C8">
        <w:rPr>
          <w:rFonts w:ascii="Simsun" w:eastAsia="宋体" w:hAnsi="Simsun" w:cs="宋体" w:hint="eastAsia"/>
          <w:color w:val="000000"/>
          <w:kern w:val="0"/>
          <w:szCs w:val="21"/>
        </w:rPr>
        <w:t>Carbon and nitrogen romoval</w:t>
      </w:r>
      <w:r>
        <w:rPr>
          <w:rFonts w:ascii="Simsun" w:eastAsia="宋体" w:hAnsi="Simsun" w:cs="宋体"/>
          <w:color w:val="000000"/>
          <w:kern w:val="0"/>
          <w:szCs w:val="21"/>
        </w:rPr>
        <w:t xml:space="preserve">; </w:t>
      </w:r>
      <w:r w:rsidR="008A2A67">
        <w:rPr>
          <w:rFonts w:ascii="Simsun" w:eastAsia="宋体" w:hAnsi="Simsun" w:cs="宋体" w:hint="eastAsia"/>
          <w:color w:val="000000"/>
          <w:kern w:val="0"/>
          <w:szCs w:val="21"/>
        </w:rPr>
        <w:t>Intermittent aeration</w:t>
      </w:r>
      <w:r>
        <w:rPr>
          <w:rFonts w:ascii="Simsun" w:eastAsia="宋体" w:hAnsi="Simsun" w:cs="宋体" w:hint="eastAsia"/>
          <w:color w:val="000000"/>
          <w:kern w:val="0"/>
          <w:szCs w:val="21"/>
        </w:rPr>
        <w:t xml:space="preserve">; </w:t>
      </w:r>
      <w:r w:rsidR="008A2A67">
        <w:rPr>
          <w:rFonts w:ascii="Simsun" w:eastAsia="宋体" w:hAnsi="Simsun" w:cs="宋体" w:hint="eastAsia"/>
          <w:color w:val="000000"/>
          <w:kern w:val="0"/>
          <w:szCs w:val="21"/>
        </w:rPr>
        <w:t>Structured-bed</w:t>
      </w:r>
      <w:r>
        <w:rPr>
          <w:rFonts w:ascii="Simsun" w:eastAsia="宋体" w:hAnsi="Simsun" w:cs="宋体" w:hint="eastAsia"/>
          <w:color w:val="000000"/>
          <w:kern w:val="0"/>
          <w:szCs w:val="21"/>
        </w:rPr>
        <w:t xml:space="preserve">; </w:t>
      </w:r>
      <w:r w:rsidR="008A2A67">
        <w:rPr>
          <w:rFonts w:ascii="Simsun" w:eastAsia="宋体" w:hAnsi="Simsun" w:cs="宋体" w:hint="eastAsia"/>
          <w:color w:val="000000"/>
          <w:kern w:val="0"/>
          <w:szCs w:val="21"/>
        </w:rPr>
        <w:t>Polyurethane foam</w:t>
      </w:r>
    </w:p>
    <w:p w:rsidR="00682FD2" w:rsidRDefault="00682FD2" w:rsidP="00682FD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color w:val="000000"/>
          <w:kern w:val="0"/>
          <w:szCs w:val="21"/>
        </w:rPr>
        <w:t>Abstract:</w:t>
      </w:r>
      <w:r>
        <w:t xml:space="preserve"> </w:t>
      </w:r>
      <w:r w:rsidR="008A2A67" w:rsidRPr="008A2A67">
        <w:rPr>
          <w:rFonts w:ascii="Simsun" w:eastAsia="宋体" w:hAnsi="Simsun" w:cs="宋体"/>
          <w:color w:val="000000"/>
          <w:kern w:val="0"/>
          <w:szCs w:val="21"/>
        </w:rPr>
        <w:t>The removal of nitrogen and organic matter using a single reactor has been a common focus of investigation, and reactors operated in batch mode and under intermittent aeration have attracted special attention. This study aimed to evaluate the application of a new reactor configuration consisting of a fixed-bed reactor that was operated under conditions of continuous feeding and intermittent aeration. The reactor was built using acrylic, with a working volume of 6.1 L. The fixed bed used for biomass support was composed of polyurethane foam cylinders vertically oriented inside the reaction zone. The reactor was operated under intermittent aeration (2 h aerated and 1 h non-aerated) and a recirculation ratio Qr/Q = 5. Three different operating conditions (Phase I, Phase II, and Phase III) corresponding to hydraulic retention times (HRT) of 12 h, 8 h, and 10 h, respectively, were tested. In Phase I, the system achieved total nitrogen (TN) and chemical oxygen demand (COD) removal efficiencies of 82% and 89%, respectively. At HRTs of 8 h and 10 h, the reactor was unstable with respect to TN removal, and the average resultant removal efficiencies were 49% and 45%, respectively. However, COD removal efficiencies remained high with mean values of 85% and 88% for Phases II and III, respectively. Based on these results, it can be concluded that this new reactor configuration constitutes an alternative method for effective removal of organic matter and nitrogen from wastewater.</w:t>
      </w:r>
    </w:p>
    <w:p w:rsidR="008A2A67" w:rsidRDefault="00682FD2" w:rsidP="00682FD2">
      <w:pPr>
        <w:widowControl/>
        <w:shd w:val="clear" w:color="auto" w:fill="FFFFFF"/>
        <w:spacing w:before="100" w:beforeAutospacing="1" w:after="100" w:afterAutospacing="1" w:line="303" w:lineRule="atLeast"/>
        <w:jc w:val="left"/>
      </w:pPr>
      <w:r>
        <w:rPr>
          <w:rFonts w:ascii="Simsun" w:eastAsia="宋体" w:hAnsi="Simsun" w:cs="宋体" w:hint="eastAsia"/>
          <w:color w:val="000000"/>
          <w:kern w:val="0"/>
          <w:szCs w:val="21"/>
        </w:rPr>
        <w:lastRenderedPageBreak/>
        <w:t>原文链接：</w:t>
      </w:r>
      <w:hyperlink r:id="rId6" w:history="1">
        <w:r w:rsidR="008A2A67" w:rsidRPr="002449D1">
          <w:rPr>
            <w:rStyle w:val="a3"/>
          </w:rPr>
          <w:t>http://www.sciencedirect.com/science/article/pii/S0301479712000102</w:t>
        </w:r>
      </w:hyperlink>
    </w:p>
    <w:p w:rsidR="00682FD2" w:rsidRDefault="00682FD2" w:rsidP="00682FD2">
      <w:pPr>
        <w:widowControl/>
        <w:shd w:val="clear" w:color="auto" w:fill="FFFFFF"/>
        <w:spacing w:before="100" w:beforeAutospacing="1" w:after="100" w:afterAutospacing="1" w:line="303" w:lineRule="atLeast"/>
        <w:jc w:val="left"/>
        <w:rPr>
          <w:szCs w:val="21"/>
        </w:rPr>
      </w:pPr>
      <w:r>
        <w:rPr>
          <w:rFonts w:ascii="Simsun" w:eastAsia="宋体" w:hAnsi="Simsun" w:cs="宋体" w:hint="eastAsia"/>
          <w:b/>
          <w:bCs/>
          <w:color w:val="000000"/>
          <w:kern w:val="0"/>
          <w:szCs w:val="21"/>
        </w:rPr>
        <w:t>翻译：</w:t>
      </w:r>
      <w:r>
        <w:rPr>
          <w:rFonts w:ascii="Simsun" w:eastAsia="宋体" w:hAnsi="Simsun" w:cs="宋体" w:hint="eastAsia"/>
          <w:color w:val="000000"/>
          <w:kern w:val="0"/>
          <w:szCs w:val="21"/>
          <w:shd w:val="clear" w:color="auto" w:fill="FFFFFF"/>
        </w:rPr>
        <w:t>胡鹏</w:t>
      </w:r>
      <w:r>
        <w:rPr>
          <w:rFonts w:ascii="Simsun" w:eastAsia="宋体" w:hAnsi="Simsun" w:cs="宋体"/>
          <w:color w:val="000000"/>
          <w:kern w:val="0"/>
          <w:szCs w:val="21"/>
          <w:shd w:val="clear" w:color="auto" w:fill="FFFFFF"/>
        </w:rPr>
        <w:t xml:space="preserve"> </w:t>
      </w:r>
      <w:r>
        <w:rPr>
          <w:rFonts w:ascii="Simsun" w:eastAsia="宋体" w:hAnsi="Simsun" w:cs="宋体" w:hint="eastAsia"/>
          <w:color w:val="000000"/>
          <w:kern w:val="0"/>
          <w:szCs w:val="21"/>
          <w:shd w:val="clear" w:color="auto" w:fill="FFFFFF"/>
        </w:rPr>
        <w:t>；</w:t>
      </w:r>
      <w:r>
        <w:rPr>
          <w:rFonts w:ascii="Simsun" w:eastAsia="宋体" w:hAnsi="Simsun" w:cs="宋体" w:hint="eastAsia"/>
          <w:b/>
          <w:bCs/>
          <w:color w:val="000000"/>
          <w:kern w:val="0"/>
          <w:szCs w:val="21"/>
        </w:rPr>
        <w:t>审核：</w:t>
      </w:r>
      <w:r w:rsidR="002B66C5">
        <w:rPr>
          <w:rFonts w:ascii="Simsun" w:eastAsia="宋体" w:hAnsi="Simsun" w:cs="宋体" w:hint="eastAsia"/>
          <w:b/>
          <w:bCs/>
          <w:color w:val="000000"/>
          <w:kern w:val="0"/>
          <w:szCs w:val="21"/>
        </w:rPr>
        <w:t>翟家齐</w:t>
      </w:r>
    </w:p>
    <w:sectPr w:rsidR="00682FD2" w:rsidSect="00735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6E8" w:rsidRDefault="00C706E8" w:rsidP="00E644C3">
      <w:r>
        <w:separator/>
      </w:r>
    </w:p>
  </w:endnote>
  <w:endnote w:type="continuationSeparator" w:id="1">
    <w:p w:rsidR="00C706E8" w:rsidRDefault="00C706E8" w:rsidP="00E64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6E8" w:rsidRDefault="00C706E8" w:rsidP="00E644C3">
      <w:r>
        <w:separator/>
      </w:r>
    </w:p>
  </w:footnote>
  <w:footnote w:type="continuationSeparator" w:id="1">
    <w:p w:rsidR="00C706E8" w:rsidRDefault="00C706E8" w:rsidP="00E64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FD2"/>
    <w:rsid w:val="001833F4"/>
    <w:rsid w:val="002B66C5"/>
    <w:rsid w:val="003239C8"/>
    <w:rsid w:val="0049267F"/>
    <w:rsid w:val="0051173C"/>
    <w:rsid w:val="00682FD2"/>
    <w:rsid w:val="00755AB8"/>
    <w:rsid w:val="008456F4"/>
    <w:rsid w:val="00846E55"/>
    <w:rsid w:val="008A2A67"/>
    <w:rsid w:val="009979BB"/>
    <w:rsid w:val="00A40759"/>
    <w:rsid w:val="00C706E8"/>
    <w:rsid w:val="00E644C3"/>
    <w:rsid w:val="00FE5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A67"/>
    <w:rPr>
      <w:color w:val="0000FF" w:themeColor="hyperlink"/>
      <w:u w:val="single"/>
    </w:rPr>
  </w:style>
  <w:style w:type="character" w:styleId="a4">
    <w:name w:val="FollowedHyperlink"/>
    <w:basedOn w:val="a0"/>
    <w:uiPriority w:val="99"/>
    <w:semiHidden/>
    <w:unhideWhenUsed/>
    <w:rsid w:val="008A2A67"/>
    <w:rPr>
      <w:color w:val="800080" w:themeColor="followedHyperlink"/>
      <w:u w:val="single"/>
    </w:rPr>
  </w:style>
  <w:style w:type="paragraph" w:styleId="a5">
    <w:name w:val="Document Map"/>
    <w:basedOn w:val="a"/>
    <w:link w:val="Char"/>
    <w:uiPriority w:val="99"/>
    <w:semiHidden/>
    <w:unhideWhenUsed/>
    <w:rsid w:val="00E644C3"/>
    <w:rPr>
      <w:rFonts w:ascii="宋体" w:eastAsia="宋体"/>
      <w:sz w:val="18"/>
      <w:szCs w:val="18"/>
    </w:rPr>
  </w:style>
  <w:style w:type="character" w:customStyle="1" w:styleId="Char">
    <w:name w:val="文档结构图 Char"/>
    <w:basedOn w:val="a0"/>
    <w:link w:val="a5"/>
    <w:uiPriority w:val="99"/>
    <w:semiHidden/>
    <w:rsid w:val="00E644C3"/>
    <w:rPr>
      <w:rFonts w:ascii="宋体" w:eastAsia="宋体"/>
      <w:sz w:val="18"/>
      <w:szCs w:val="18"/>
    </w:rPr>
  </w:style>
  <w:style w:type="paragraph" w:styleId="a6">
    <w:name w:val="header"/>
    <w:basedOn w:val="a"/>
    <w:link w:val="Char0"/>
    <w:uiPriority w:val="99"/>
    <w:semiHidden/>
    <w:unhideWhenUsed/>
    <w:rsid w:val="00E644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644C3"/>
    <w:rPr>
      <w:sz w:val="18"/>
      <w:szCs w:val="18"/>
    </w:rPr>
  </w:style>
  <w:style w:type="paragraph" w:styleId="a7">
    <w:name w:val="footer"/>
    <w:basedOn w:val="a"/>
    <w:link w:val="Char1"/>
    <w:uiPriority w:val="99"/>
    <w:semiHidden/>
    <w:unhideWhenUsed/>
    <w:rsid w:val="00E644C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644C3"/>
    <w:rPr>
      <w:sz w:val="18"/>
      <w:szCs w:val="18"/>
    </w:rPr>
  </w:style>
  <w:style w:type="paragraph" w:styleId="a8">
    <w:name w:val="Balloon Text"/>
    <w:basedOn w:val="a"/>
    <w:link w:val="Char2"/>
    <w:uiPriority w:val="99"/>
    <w:semiHidden/>
    <w:unhideWhenUsed/>
    <w:rsid w:val="00E644C3"/>
    <w:rPr>
      <w:sz w:val="18"/>
      <w:szCs w:val="18"/>
    </w:rPr>
  </w:style>
  <w:style w:type="character" w:customStyle="1" w:styleId="Char2">
    <w:name w:val="批注框文本 Char"/>
    <w:basedOn w:val="a0"/>
    <w:link w:val="a8"/>
    <w:uiPriority w:val="99"/>
    <w:semiHidden/>
    <w:rsid w:val="00E644C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irect.com/science/article/pii/S030147971200010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398</Words>
  <Characters>2275</Characters>
  <Application>Microsoft Office Word</Application>
  <DocSecurity>0</DocSecurity>
  <Lines>18</Lines>
  <Paragraphs>5</Paragraphs>
  <ScaleCrop>false</ScaleCrop>
  <Company>微软中国</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aa</cp:lastModifiedBy>
  <cp:revision>5</cp:revision>
  <dcterms:created xsi:type="dcterms:W3CDTF">2013-11-13T08:35:00Z</dcterms:created>
  <dcterms:modified xsi:type="dcterms:W3CDTF">2014-05-28T02:18:00Z</dcterms:modified>
</cp:coreProperties>
</file>